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D5" w:rsidRPr="006413D5" w:rsidRDefault="006413D5" w:rsidP="006413D5">
      <w:pPr>
        <w:pStyle w:val="1"/>
        <w:spacing w:line="240" w:lineRule="auto"/>
        <w:ind w:firstLine="680"/>
        <w:jc w:val="center"/>
        <w:rPr>
          <w:b/>
          <w:sz w:val="30"/>
          <w:szCs w:val="30"/>
          <w:lang w:val="ru-RU"/>
        </w:rPr>
      </w:pPr>
    </w:p>
    <w:p w:rsidR="006413D5" w:rsidRPr="006413D5" w:rsidRDefault="006413D5" w:rsidP="006413D5">
      <w:pPr>
        <w:pStyle w:val="1"/>
        <w:spacing w:line="240" w:lineRule="auto"/>
        <w:ind w:firstLine="680"/>
        <w:jc w:val="center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 xml:space="preserve">ПРОВЕДЕНИЕ ИЗБИРАТЕЛЬНОЙ КАМПАНИИ 2024 ГОДА </w:t>
      </w:r>
    </w:p>
    <w:p w:rsidR="006413D5" w:rsidRPr="006413D5" w:rsidRDefault="006413D5" w:rsidP="006413D5">
      <w:pPr>
        <w:pStyle w:val="1"/>
        <w:spacing w:line="240" w:lineRule="auto"/>
        <w:ind w:firstLine="680"/>
        <w:jc w:val="center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В ГРОДНЕНСКОЙ ОБЛАСТИ</w:t>
      </w:r>
    </w:p>
    <w:p w:rsidR="006413D5" w:rsidRPr="006413D5" w:rsidRDefault="006413D5" w:rsidP="006413D5">
      <w:pPr>
        <w:pStyle w:val="1"/>
        <w:ind w:firstLine="680"/>
        <w:jc w:val="center"/>
        <w:rPr>
          <w:rFonts w:ascii="Times New Roman" w:hAnsi="Times New Roman"/>
          <w:b/>
          <w:sz w:val="30"/>
          <w:szCs w:val="30"/>
        </w:rPr>
      </w:pP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В Гродненской области планируется избрать: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13 депутатов Палаты представителей Национального собрания Республики Беларусь;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60 депутатов Гродненского областного Совета депутатов;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31 депутата Гродненского городского Совета депутатов;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472 депутата районных Советов депутатов;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b/>
          <w:sz w:val="30"/>
          <w:szCs w:val="30"/>
        </w:rPr>
      </w:pPr>
      <w:r w:rsidRPr="006413D5">
        <w:rPr>
          <w:rFonts w:ascii="Times New Roman" w:hAnsi="Times New Roman"/>
          <w:b/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 xml:space="preserve">Образованы 602 участка для голосования. 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:rsidR="006413D5" w:rsidRPr="006413D5" w:rsidRDefault="006413D5" w:rsidP="006413D5">
      <w:pPr>
        <w:pStyle w:val="1"/>
        <w:spacing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6413D5">
        <w:rPr>
          <w:rFonts w:ascii="Times New Roman" w:hAnsi="Times New Roman"/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:rsidR="006413D5" w:rsidRPr="006413D5" w:rsidRDefault="006413D5" w:rsidP="0064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3D5">
        <w:rPr>
          <w:rFonts w:ascii="Times New Roman" w:hAnsi="Times New Roman" w:cs="Times New Roman"/>
          <w:sz w:val="30"/>
          <w:szCs w:val="30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6413D5" w:rsidRPr="006413D5" w:rsidRDefault="006413D5" w:rsidP="00641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13D5">
        <w:rPr>
          <w:rFonts w:ascii="Times New Roman" w:hAnsi="Times New Roman" w:cs="Times New Roman"/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6413D5" w:rsidRPr="006413D5" w:rsidRDefault="006413D5" w:rsidP="0064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3D5">
        <w:rPr>
          <w:rFonts w:ascii="Times New Roman" w:hAnsi="Times New Roman" w:cs="Times New Roman"/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6413D5" w:rsidRPr="006413D5" w:rsidRDefault="006413D5" w:rsidP="0064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3D5">
        <w:rPr>
          <w:rFonts w:ascii="Times New Roman" w:hAnsi="Times New Roman" w:cs="Times New Roman"/>
          <w:sz w:val="30"/>
          <w:szCs w:val="30"/>
        </w:rPr>
        <w:t xml:space="preserve">Власть сделает все для того, чтобы обеспечить электоральный суверенитет Республики Беларусь, провести выборы – 2024 спокойно, открыто и объективно. </w:t>
      </w:r>
    </w:p>
    <w:p w:rsidR="006413D5" w:rsidRPr="006413D5" w:rsidRDefault="006413D5" w:rsidP="006413D5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2A0015" w:rsidRPr="006413D5" w:rsidRDefault="002A0015">
      <w:pPr>
        <w:rPr>
          <w:rFonts w:ascii="Times New Roman" w:hAnsi="Times New Roman" w:cs="Times New Roman"/>
          <w:sz w:val="30"/>
          <w:szCs w:val="30"/>
        </w:rPr>
      </w:pPr>
    </w:p>
    <w:sectPr w:rsidR="002A0015" w:rsidRPr="006413D5" w:rsidSect="005B240A">
      <w:type w:val="continuous"/>
      <w:pgSz w:w="11900" w:h="16840"/>
      <w:pgMar w:top="992" w:right="843" w:bottom="1134" w:left="1701" w:header="0" w:footer="97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5"/>
    <w:rsid w:val="002A0015"/>
    <w:rsid w:val="00401579"/>
    <w:rsid w:val="006413D5"/>
    <w:rsid w:val="008D22B5"/>
    <w:rsid w:val="00B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D691-924D-4CEF-B9B5-B3265FC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13D5"/>
    <w:rPr>
      <w:rFonts w:eastAsia="Times New Roman" w:cs="Times New Roman"/>
      <w:szCs w:val="28"/>
    </w:rPr>
  </w:style>
  <w:style w:type="paragraph" w:customStyle="1" w:styleId="1">
    <w:name w:val="Основной текст1"/>
    <w:basedOn w:val="a"/>
    <w:link w:val="a3"/>
    <w:rsid w:val="006413D5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Секретарева</dc:creator>
  <cp:keywords/>
  <dc:description/>
  <cp:lastModifiedBy>Iter</cp:lastModifiedBy>
  <cp:revision>1</cp:revision>
  <dcterms:created xsi:type="dcterms:W3CDTF">2024-02-02T09:25:00Z</dcterms:created>
  <dcterms:modified xsi:type="dcterms:W3CDTF">2024-02-02T09:25:00Z</dcterms:modified>
</cp:coreProperties>
</file>